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358E6" w14:textId="7BB537C6" w:rsidR="00650485" w:rsidRDefault="00650485" w:rsidP="00650485">
      <w:pPr>
        <w:jc w:val="right"/>
        <w:rPr>
          <w:b/>
          <w:bCs/>
        </w:rPr>
      </w:pPr>
      <w:r>
        <w:rPr>
          <w:b/>
          <w:bCs/>
        </w:rPr>
        <w:t>Załącznik nr 3</w:t>
      </w:r>
    </w:p>
    <w:p w14:paraId="59285C56" w14:textId="77777777" w:rsidR="00650485" w:rsidRDefault="00650485" w:rsidP="004F4468">
      <w:pPr>
        <w:jc w:val="center"/>
        <w:rPr>
          <w:b/>
          <w:bCs/>
        </w:rPr>
      </w:pPr>
    </w:p>
    <w:p w14:paraId="0AA94F65" w14:textId="35A166B9" w:rsidR="00F7180D" w:rsidRDefault="00AB3598" w:rsidP="004F4468">
      <w:pPr>
        <w:jc w:val="center"/>
        <w:rPr>
          <w:b/>
          <w:bCs/>
        </w:rPr>
      </w:pPr>
      <w:r w:rsidRPr="00AB3598">
        <w:rPr>
          <w:b/>
          <w:bCs/>
        </w:rPr>
        <w:t>OPIS PRZEDMIOTU ZAMÓWIENIA</w:t>
      </w:r>
      <w:r w:rsidR="00166C73">
        <w:rPr>
          <w:b/>
          <w:bCs/>
        </w:rPr>
        <w:t xml:space="preserve"> – Część nr 2</w:t>
      </w:r>
    </w:p>
    <w:p w14:paraId="1C579B01" w14:textId="77777777" w:rsidR="00AB3598" w:rsidRDefault="00AB3598" w:rsidP="004C38A0">
      <w:pPr>
        <w:jc w:val="both"/>
        <w:rPr>
          <w:b/>
          <w:bCs/>
        </w:rPr>
      </w:pPr>
    </w:p>
    <w:p w14:paraId="67E22983" w14:textId="69607DA5" w:rsidR="00AB3598" w:rsidRDefault="00AB3598" w:rsidP="004C38A0">
      <w:pPr>
        <w:pStyle w:val="Akapitzlist"/>
        <w:numPr>
          <w:ilvl w:val="0"/>
          <w:numId w:val="1"/>
        </w:numPr>
        <w:jc w:val="both"/>
      </w:pPr>
      <w:r>
        <w:t>Przedmiotem zamówienia jest wykonanie</w:t>
      </w:r>
      <w:r w:rsidR="001C13FD">
        <w:t xml:space="preserve"> zadania pn</w:t>
      </w:r>
      <w:r>
        <w:t>:</w:t>
      </w:r>
    </w:p>
    <w:p w14:paraId="04740236" w14:textId="49497FA4" w:rsidR="00AB3598" w:rsidRDefault="001C13FD" w:rsidP="004C38A0">
      <w:pPr>
        <w:pStyle w:val="Akapitzlist"/>
        <w:jc w:val="both"/>
        <w:rPr>
          <w:b/>
          <w:bCs/>
        </w:rPr>
      </w:pPr>
      <w:r w:rsidRPr="00756E58">
        <w:rPr>
          <w:b/>
          <w:bCs/>
          <w:color w:val="000000"/>
        </w:rPr>
        <w:t>„Wycinki związane z dec. nakazową karczowanie drzew i zakrzaczeń z międzywala rz. Wisły”</w:t>
      </w:r>
      <w:r>
        <w:rPr>
          <w:color w:val="000000"/>
        </w:rPr>
        <w:t xml:space="preserve"> na dział</w:t>
      </w:r>
      <w:r w:rsidR="00977C1E">
        <w:rPr>
          <w:color w:val="000000"/>
        </w:rPr>
        <w:t>ce</w:t>
      </w:r>
      <w:r w:rsidRPr="00B06712">
        <w:rPr>
          <w:color w:val="000000"/>
        </w:rPr>
        <w:t xml:space="preserve"> ewidenc</w:t>
      </w:r>
      <w:r w:rsidR="00977C1E">
        <w:rPr>
          <w:color w:val="000000"/>
        </w:rPr>
        <w:t>yjnej</w:t>
      </w:r>
      <w:r w:rsidRPr="00B06712">
        <w:rPr>
          <w:color w:val="000000"/>
        </w:rPr>
        <w:t xml:space="preserve"> nr 589 obręb 0009 Rybitwy, gm. Połaniec</w:t>
      </w:r>
    </w:p>
    <w:p w14:paraId="1E9E4A9C" w14:textId="77777777" w:rsidR="001C13FD" w:rsidRDefault="001C13FD" w:rsidP="004C38A0">
      <w:pPr>
        <w:pStyle w:val="Akapitzlist"/>
        <w:jc w:val="both"/>
      </w:pPr>
    </w:p>
    <w:p w14:paraId="718576A1" w14:textId="316F8717" w:rsidR="00AB3598" w:rsidRDefault="00AB3598" w:rsidP="004C38A0">
      <w:pPr>
        <w:pStyle w:val="Akapitzlist"/>
        <w:jc w:val="both"/>
      </w:pPr>
      <w:r>
        <w:t>Kod zamówienia wg. klasyfikacji CPV:</w:t>
      </w:r>
    </w:p>
    <w:p w14:paraId="2824F45A" w14:textId="77777777" w:rsidR="00AB3598" w:rsidRDefault="00AB3598" w:rsidP="004C38A0">
      <w:pPr>
        <w:pStyle w:val="Akapitzlist"/>
        <w:jc w:val="both"/>
      </w:pPr>
      <w:r>
        <w:t xml:space="preserve">Główny przedmiot : </w:t>
      </w:r>
      <w:r w:rsidRPr="00AB3598">
        <w:rPr>
          <w:b/>
          <w:bCs/>
        </w:rPr>
        <w:t xml:space="preserve">CPV – </w:t>
      </w:r>
      <w:r w:rsidR="00EE5002" w:rsidRPr="00EE5002">
        <w:rPr>
          <w:b/>
          <w:bCs/>
        </w:rPr>
        <w:t xml:space="preserve">77211400-6 Usługi wycinania drzew  </w:t>
      </w:r>
    </w:p>
    <w:p w14:paraId="2CBEEFE5" w14:textId="77777777" w:rsidR="00EE5002" w:rsidRDefault="00AB3598" w:rsidP="004C38A0">
      <w:pPr>
        <w:pStyle w:val="Akapitzlist"/>
        <w:jc w:val="both"/>
      </w:pPr>
      <w:r>
        <w:t xml:space="preserve">Dodatkowe przedmioty : </w:t>
      </w:r>
    </w:p>
    <w:p w14:paraId="3405FDCF" w14:textId="77777777" w:rsidR="00AB3598" w:rsidRDefault="00AB3598" w:rsidP="004C38A0">
      <w:pPr>
        <w:pStyle w:val="Akapitzlist"/>
        <w:jc w:val="both"/>
        <w:rPr>
          <w:b/>
          <w:bCs/>
        </w:rPr>
      </w:pPr>
      <w:r w:rsidRPr="00AB3598">
        <w:rPr>
          <w:b/>
          <w:bCs/>
        </w:rPr>
        <w:t>CPV – 77211100-3 – Usługi cięcia drewna</w:t>
      </w:r>
    </w:p>
    <w:p w14:paraId="64E6AAF7" w14:textId="2BCA37E5" w:rsidR="00AB3598" w:rsidRDefault="00EE5002" w:rsidP="00EE5002">
      <w:pPr>
        <w:pStyle w:val="Akapitzlist"/>
        <w:jc w:val="both"/>
        <w:rPr>
          <w:b/>
          <w:bCs/>
        </w:rPr>
      </w:pPr>
      <w:r>
        <w:rPr>
          <w:b/>
          <w:bCs/>
        </w:rPr>
        <w:t>CPV</w:t>
      </w:r>
      <w:r w:rsidR="002552D6">
        <w:rPr>
          <w:b/>
          <w:bCs/>
        </w:rPr>
        <w:t xml:space="preserve"> - </w:t>
      </w:r>
      <w:r w:rsidRPr="00EE5002">
        <w:rPr>
          <w:b/>
          <w:bCs/>
        </w:rPr>
        <w:t>77211000-2</w:t>
      </w:r>
      <w:r>
        <w:rPr>
          <w:b/>
          <w:bCs/>
        </w:rPr>
        <w:t xml:space="preserve"> -</w:t>
      </w:r>
      <w:r w:rsidRPr="00EE5002">
        <w:rPr>
          <w:b/>
          <w:bCs/>
        </w:rPr>
        <w:t xml:space="preserve"> Usługi uboczne związane z pozyskiwaniem drewna</w:t>
      </w:r>
    </w:p>
    <w:p w14:paraId="0039AB7D" w14:textId="05A74D26" w:rsidR="00EE5002" w:rsidRPr="00EE5002" w:rsidRDefault="002552D6" w:rsidP="00EE5002">
      <w:pPr>
        <w:pStyle w:val="Akapitzlist"/>
        <w:jc w:val="both"/>
        <w:rPr>
          <w:b/>
          <w:bCs/>
        </w:rPr>
      </w:pPr>
      <w:r w:rsidRPr="002552D6">
        <w:rPr>
          <w:b/>
          <w:bCs/>
        </w:rPr>
        <w:t>CPV – 45111200-0 – Roboty ziemne</w:t>
      </w:r>
    </w:p>
    <w:p w14:paraId="3F748126" w14:textId="77777777" w:rsidR="00AB3598" w:rsidRDefault="00AB3598" w:rsidP="004C38A0">
      <w:pPr>
        <w:pStyle w:val="Akapitzlist"/>
        <w:jc w:val="both"/>
      </w:pPr>
      <w:r>
        <w:t>Zleceniodawca:</w:t>
      </w:r>
    </w:p>
    <w:p w14:paraId="738B651F" w14:textId="77777777" w:rsidR="00AB3598" w:rsidRDefault="00AB3598" w:rsidP="004C38A0">
      <w:pPr>
        <w:pStyle w:val="Akapitzlist"/>
        <w:jc w:val="both"/>
        <w:rPr>
          <w:b/>
          <w:bCs/>
        </w:rPr>
      </w:pPr>
      <w:r w:rsidRPr="00ED50F0">
        <w:rPr>
          <w:b/>
          <w:bCs/>
        </w:rPr>
        <w:t>Państwowe Gospodarstwo Wodne Wody Polskie, Regionalny Zarząd Gospodarki Wodnej w Krakowie Zarząd Zlewni w Sandomierzu</w:t>
      </w:r>
      <w:r w:rsidR="00ED50F0" w:rsidRPr="00ED50F0">
        <w:rPr>
          <w:b/>
          <w:bCs/>
        </w:rPr>
        <w:t>, ul. Długosza 4a, 27-600 Sandomierz</w:t>
      </w:r>
    </w:p>
    <w:p w14:paraId="45B34814" w14:textId="77777777" w:rsidR="00ED50F0" w:rsidRDefault="00ED50F0" w:rsidP="004C38A0">
      <w:pPr>
        <w:pStyle w:val="Akapitzlist"/>
        <w:jc w:val="both"/>
        <w:rPr>
          <w:b/>
          <w:bCs/>
        </w:rPr>
      </w:pPr>
    </w:p>
    <w:p w14:paraId="09E0FDD0" w14:textId="77777777" w:rsidR="00ED50F0" w:rsidRDefault="00ED50F0" w:rsidP="004C38A0">
      <w:pPr>
        <w:pStyle w:val="Akapitzlist"/>
        <w:jc w:val="both"/>
      </w:pPr>
      <w:r>
        <w:t>Zawartość opisu przedmiotu zamówienia:</w:t>
      </w:r>
    </w:p>
    <w:p w14:paraId="1775C02C" w14:textId="23B2991C" w:rsidR="00ED50F0" w:rsidRDefault="00ED50F0" w:rsidP="004C38A0">
      <w:pPr>
        <w:pStyle w:val="Akapitzlist"/>
        <w:numPr>
          <w:ilvl w:val="0"/>
          <w:numId w:val="2"/>
        </w:numPr>
        <w:jc w:val="both"/>
      </w:pPr>
      <w:r>
        <w:t xml:space="preserve">Zakres prac związanych z </w:t>
      </w:r>
      <w:r w:rsidR="00EE0617">
        <w:t xml:space="preserve">karczowaniem </w:t>
      </w:r>
      <w:r>
        <w:t>drzew i krzewów</w:t>
      </w:r>
      <w:r w:rsidR="00BC7D76">
        <w:t>.</w:t>
      </w:r>
    </w:p>
    <w:p w14:paraId="1B5A26E3" w14:textId="77777777" w:rsidR="00BC7D76" w:rsidRDefault="00BC7D76" w:rsidP="004C38A0">
      <w:pPr>
        <w:pStyle w:val="Akapitzlist"/>
        <w:numPr>
          <w:ilvl w:val="0"/>
          <w:numId w:val="2"/>
        </w:numPr>
        <w:jc w:val="both"/>
      </w:pPr>
      <w:r>
        <w:t>Warunki wykonania prac.</w:t>
      </w:r>
    </w:p>
    <w:p w14:paraId="6C929034" w14:textId="77777777" w:rsidR="00BC7D76" w:rsidRDefault="00BC7D76" w:rsidP="004C38A0">
      <w:pPr>
        <w:ind w:left="720"/>
        <w:jc w:val="both"/>
      </w:pPr>
    </w:p>
    <w:p w14:paraId="4DB30E81" w14:textId="4C981EF7" w:rsidR="00BC7D76" w:rsidRPr="00BC7D76" w:rsidRDefault="00BC7D76" w:rsidP="004C38A0">
      <w:pPr>
        <w:pStyle w:val="Akapitzlist"/>
        <w:numPr>
          <w:ilvl w:val="0"/>
          <w:numId w:val="3"/>
        </w:numPr>
        <w:jc w:val="both"/>
        <w:rPr>
          <w:b/>
          <w:bCs/>
          <w:u w:val="single"/>
        </w:rPr>
      </w:pPr>
      <w:bookmarkStart w:id="0" w:name="_Hlk15475752"/>
      <w:r w:rsidRPr="00BC7D76">
        <w:rPr>
          <w:b/>
          <w:bCs/>
          <w:u w:val="single"/>
        </w:rPr>
        <w:t xml:space="preserve">Zakres prac związanych z </w:t>
      </w:r>
      <w:r w:rsidR="00977C1E">
        <w:rPr>
          <w:b/>
          <w:bCs/>
          <w:u w:val="single"/>
        </w:rPr>
        <w:t>karczowaniem</w:t>
      </w:r>
      <w:r w:rsidRPr="00BC7D76">
        <w:rPr>
          <w:b/>
          <w:bCs/>
          <w:u w:val="single"/>
        </w:rPr>
        <w:t xml:space="preserve"> drzew i krzewów.</w:t>
      </w:r>
    </w:p>
    <w:bookmarkEnd w:id="0"/>
    <w:p w14:paraId="70A2A6AB" w14:textId="77777777" w:rsidR="00CA49DE" w:rsidRDefault="00BC7D76" w:rsidP="00CA49DE">
      <w:pPr>
        <w:spacing w:after="0"/>
        <w:ind w:left="567"/>
        <w:jc w:val="both"/>
      </w:pPr>
      <w:r>
        <w:t xml:space="preserve">Przedmiotem zamówienia jest </w:t>
      </w:r>
      <w:r w:rsidR="00977C1E">
        <w:t>karczunek pni znajdujących się</w:t>
      </w:r>
      <w:r>
        <w:t xml:space="preserve"> na dział</w:t>
      </w:r>
      <w:r w:rsidR="00977C1E">
        <w:t>ce ewid. 589</w:t>
      </w:r>
      <w:r>
        <w:t xml:space="preserve"> na lewym brzegu rzeki Wisły na terenie gminy Połaniec</w:t>
      </w:r>
      <w:r w:rsidR="00977C1E">
        <w:t>.</w:t>
      </w:r>
      <w:r>
        <w:t xml:space="preserve"> </w:t>
      </w:r>
      <w:r w:rsidR="00CA49DE">
        <w:t>Karczunek pni przewiduje następujące średnice:</w:t>
      </w:r>
    </w:p>
    <w:p w14:paraId="6E094A25" w14:textId="218E105D" w:rsidR="00245ED3" w:rsidRDefault="00245ED3" w:rsidP="00245ED3">
      <w:pPr>
        <w:spacing w:after="0"/>
        <w:ind w:left="567"/>
        <w:jc w:val="both"/>
      </w:pPr>
      <w:r>
        <w:t xml:space="preserve">- 10-15 cm w ilości 12 szt </w:t>
      </w:r>
    </w:p>
    <w:p w14:paraId="1B600308" w14:textId="73E4932B" w:rsidR="00CA49DE" w:rsidRDefault="00CA49DE" w:rsidP="00CA49DE">
      <w:pPr>
        <w:spacing w:after="0"/>
        <w:ind w:left="567"/>
        <w:jc w:val="both"/>
      </w:pPr>
      <w:r>
        <w:t xml:space="preserve">- 16-25 cm w ilości </w:t>
      </w:r>
      <w:r w:rsidR="00245ED3">
        <w:t>14</w:t>
      </w:r>
      <w:r>
        <w:t xml:space="preserve"> szt </w:t>
      </w:r>
    </w:p>
    <w:p w14:paraId="6B77AFC6" w14:textId="3FF568EB" w:rsidR="00CA49DE" w:rsidRDefault="00CA49DE" w:rsidP="00CA49DE">
      <w:pPr>
        <w:spacing w:after="0"/>
        <w:ind w:left="567"/>
        <w:jc w:val="both"/>
      </w:pPr>
      <w:r>
        <w:t xml:space="preserve">- 26-35 cm w ilości </w:t>
      </w:r>
      <w:r w:rsidR="00245ED3">
        <w:t>5</w:t>
      </w:r>
      <w:r>
        <w:t xml:space="preserve">2 szt </w:t>
      </w:r>
    </w:p>
    <w:p w14:paraId="2AB01189" w14:textId="73277016" w:rsidR="00CA49DE" w:rsidRDefault="00CA49DE" w:rsidP="00CA49DE">
      <w:pPr>
        <w:spacing w:after="0"/>
        <w:ind w:left="567"/>
        <w:jc w:val="both"/>
      </w:pPr>
      <w:r>
        <w:t xml:space="preserve">- 46-55 cm w ilości </w:t>
      </w:r>
      <w:r w:rsidR="00245ED3">
        <w:t>39</w:t>
      </w:r>
      <w:r>
        <w:t xml:space="preserve"> szt</w:t>
      </w:r>
    </w:p>
    <w:p w14:paraId="6FCA001F" w14:textId="77777777" w:rsidR="00245ED3" w:rsidRDefault="00245ED3" w:rsidP="004C38A0">
      <w:pPr>
        <w:jc w:val="both"/>
        <w:rPr>
          <w:b/>
          <w:bCs/>
        </w:rPr>
      </w:pPr>
    </w:p>
    <w:p w14:paraId="59541C23" w14:textId="4B03E737" w:rsidR="00BC7D76" w:rsidRPr="00AF3AD6" w:rsidRDefault="00BC7D76" w:rsidP="004C38A0">
      <w:pPr>
        <w:jc w:val="both"/>
        <w:rPr>
          <w:b/>
          <w:bCs/>
        </w:rPr>
      </w:pPr>
      <w:r w:rsidRPr="00AF3AD6">
        <w:rPr>
          <w:b/>
          <w:bCs/>
        </w:rPr>
        <w:t>Zakres prac obejmuje:</w:t>
      </w:r>
    </w:p>
    <w:p w14:paraId="5D5462AF" w14:textId="144C447D" w:rsidR="001C13FD" w:rsidRDefault="001C13FD" w:rsidP="004C38A0">
      <w:pPr>
        <w:pStyle w:val="Akapitzlist"/>
        <w:numPr>
          <w:ilvl w:val="0"/>
          <w:numId w:val="4"/>
        </w:numPr>
        <w:jc w:val="both"/>
      </w:pPr>
      <w:r>
        <w:t>K</w:t>
      </w:r>
      <w:r w:rsidR="00996416">
        <w:t>arczowanie pni</w:t>
      </w:r>
      <w:r>
        <w:t xml:space="preserve"> wraz z wywiezieniem uzyskanej karpiny poza teren mi</w:t>
      </w:r>
      <w:r w:rsidR="00926CAF">
        <w:t>ę</w:t>
      </w:r>
      <w:r>
        <w:t xml:space="preserve">dzywala </w:t>
      </w:r>
      <w:r w:rsidR="00926CAF">
        <w:br/>
      </w:r>
      <w:r>
        <w:t>i zagospodarowanie we własnym zakresie.</w:t>
      </w:r>
      <w:r w:rsidR="00996416">
        <w:t xml:space="preserve"> </w:t>
      </w:r>
    </w:p>
    <w:p w14:paraId="784E9053" w14:textId="74E69ECE" w:rsidR="00996416" w:rsidRDefault="00996416" w:rsidP="004C38A0">
      <w:pPr>
        <w:pStyle w:val="Akapitzlist"/>
        <w:numPr>
          <w:ilvl w:val="0"/>
          <w:numId w:val="4"/>
        </w:numPr>
        <w:jc w:val="both"/>
      </w:pPr>
      <w:r>
        <w:t xml:space="preserve">Po karczunku należy </w:t>
      </w:r>
      <w:r w:rsidR="00926CAF">
        <w:t>rozplantować ziemię (</w:t>
      </w:r>
      <w:r w:rsidR="00B55902">
        <w:t>wyrównać</w:t>
      </w:r>
      <w:r w:rsidR="00926CAF">
        <w:t xml:space="preserve"> teren wraz z nadaniem spadku w celu umożliwienia spływu wód) w celu umożliwienia koszenia użytków zielonych.</w:t>
      </w:r>
      <w:r w:rsidR="00295B9A">
        <w:t xml:space="preserve"> Teren pozbawiony roślinności zielonej należy obsiać mieszankami traw.</w:t>
      </w:r>
    </w:p>
    <w:p w14:paraId="1E92C4D8" w14:textId="5A7265D2" w:rsidR="004C38A0" w:rsidRDefault="00996416" w:rsidP="004C38A0">
      <w:pPr>
        <w:pStyle w:val="Akapitzlist"/>
        <w:numPr>
          <w:ilvl w:val="0"/>
          <w:numId w:val="4"/>
        </w:numPr>
        <w:jc w:val="both"/>
      </w:pPr>
      <w:r>
        <w:t>Uprzątnięcie terenu wycinki z</w:t>
      </w:r>
      <w:r w:rsidR="001C13FD">
        <w:t xml:space="preserve"> odpadów (butelki szklane i z tworzyw sztucznych itp.)</w:t>
      </w:r>
      <w:r>
        <w:t xml:space="preserve"> oraz pozostałości po przeprowadzonej wycince wraz z wywiezieniem pozostałego materiału poza teren wycinki i zagospodarowanie go przez Wykonawcę we własnym zakresie. </w:t>
      </w:r>
    </w:p>
    <w:p w14:paraId="71B9041A" w14:textId="77777777" w:rsidR="0082009E" w:rsidRDefault="0082009E" w:rsidP="0082009E">
      <w:pPr>
        <w:pStyle w:val="Akapitzlist"/>
        <w:jc w:val="both"/>
      </w:pPr>
    </w:p>
    <w:p w14:paraId="7F9658D3" w14:textId="77777777" w:rsidR="004C38A0" w:rsidRDefault="004C38A0" w:rsidP="004C38A0">
      <w:pPr>
        <w:pStyle w:val="Akapitzlist"/>
        <w:numPr>
          <w:ilvl w:val="0"/>
          <w:numId w:val="3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Warunki wykonania prac</w:t>
      </w:r>
      <w:r w:rsidRPr="00BC7D76">
        <w:rPr>
          <w:b/>
          <w:bCs/>
          <w:u w:val="single"/>
        </w:rPr>
        <w:t>.</w:t>
      </w:r>
    </w:p>
    <w:p w14:paraId="45DA85FF" w14:textId="77777777" w:rsidR="004C38A0" w:rsidRPr="00BC7D76" w:rsidRDefault="004C38A0" w:rsidP="004C38A0">
      <w:pPr>
        <w:pStyle w:val="Akapitzlist"/>
        <w:ind w:left="975"/>
        <w:jc w:val="both"/>
        <w:rPr>
          <w:b/>
          <w:bCs/>
          <w:u w:val="single"/>
        </w:rPr>
      </w:pPr>
    </w:p>
    <w:p w14:paraId="6B535E7A" w14:textId="2F56E66C" w:rsidR="004C38A0" w:rsidRPr="004C38A0" w:rsidRDefault="004C38A0" w:rsidP="004C38A0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4C38A0">
        <w:rPr>
          <w:szCs w:val="24"/>
        </w:rPr>
        <w:t xml:space="preserve">Podstawą </w:t>
      </w:r>
      <w:r w:rsidR="00977C1E">
        <w:rPr>
          <w:szCs w:val="24"/>
        </w:rPr>
        <w:t>karczunku</w:t>
      </w:r>
      <w:r w:rsidRPr="004C38A0">
        <w:rPr>
          <w:szCs w:val="24"/>
        </w:rPr>
        <w:t xml:space="preserve"> jest </w:t>
      </w:r>
      <w:r w:rsidR="00CD34EC">
        <w:rPr>
          <w:b/>
          <w:bCs/>
          <w:szCs w:val="24"/>
        </w:rPr>
        <w:t>Pismo</w:t>
      </w:r>
      <w:r w:rsidRPr="00057B44">
        <w:rPr>
          <w:b/>
          <w:bCs/>
          <w:szCs w:val="24"/>
        </w:rPr>
        <w:t xml:space="preserve"> ZP-ed-770-1733-2/17</w:t>
      </w:r>
      <w:r w:rsidRPr="004C38A0">
        <w:rPr>
          <w:szCs w:val="24"/>
        </w:rPr>
        <w:t xml:space="preserve"> z dnia 26 lipca 2017r. Dyrektora Regionalnego Zarządu Gospodarki Wodnej.</w:t>
      </w:r>
    </w:p>
    <w:p w14:paraId="785C5C29" w14:textId="527E333E" w:rsidR="004C38A0" w:rsidRPr="0024776E" w:rsidRDefault="004C38A0" w:rsidP="004C38A0">
      <w:pPr>
        <w:pStyle w:val="Akapitzlist"/>
        <w:numPr>
          <w:ilvl w:val="0"/>
          <w:numId w:val="5"/>
        </w:numPr>
        <w:jc w:val="both"/>
      </w:pPr>
      <w:r>
        <w:rPr>
          <w:szCs w:val="24"/>
        </w:rPr>
        <w:t xml:space="preserve">Obszary do </w:t>
      </w:r>
      <w:r w:rsidR="00977C1E">
        <w:rPr>
          <w:szCs w:val="24"/>
        </w:rPr>
        <w:t>karczowania</w:t>
      </w:r>
      <w:r>
        <w:rPr>
          <w:szCs w:val="24"/>
        </w:rPr>
        <w:t xml:space="preserve"> prowadzić </w:t>
      </w:r>
      <w:r w:rsidR="00977C1E">
        <w:rPr>
          <w:color w:val="000000"/>
        </w:rPr>
        <w:t>na działce</w:t>
      </w:r>
      <w:r w:rsidR="00977C1E" w:rsidRPr="00B06712">
        <w:rPr>
          <w:color w:val="000000"/>
        </w:rPr>
        <w:t xml:space="preserve"> ewidenc</w:t>
      </w:r>
      <w:r w:rsidR="00977C1E">
        <w:rPr>
          <w:color w:val="000000"/>
        </w:rPr>
        <w:t>yjnej</w:t>
      </w:r>
      <w:r w:rsidR="00977C1E" w:rsidRPr="00B06712">
        <w:rPr>
          <w:color w:val="000000"/>
        </w:rPr>
        <w:t xml:space="preserve"> nr 589 obręb 0009 Rybitwy, gm. Połaniec</w:t>
      </w:r>
      <w:r>
        <w:rPr>
          <w:szCs w:val="24"/>
        </w:rPr>
        <w:t xml:space="preserve"> oznaczon</w:t>
      </w:r>
      <w:r w:rsidR="00977C1E">
        <w:rPr>
          <w:szCs w:val="24"/>
        </w:rPr>
        <w:t>ej</w:t>
      </w:r>
      <w:r>
        <w:rPr>
          <w:szCs w:val="24"/>
        </w:rPr>
        <w:t xml:space="preserve"> w załącznik</w:t>
      </w:r>
      <w:r w:rsidR="00977C1E">
        <w:rPr>
          <w:szCs w:val="24"/>
        </w:rPr>
        <w:t>u</w:t>
      </w:r>
      <w:r>
        <w:rPr>
          <w:szCs w:val="24"/>
        </w:rPr>
        <w:t>.</w:t>
      </w:r>
    </w:p>
    <w:p w14:paraId="1E9CAAB1" w14:textId="77777777" w:rsidR="004C38A0" w:rsidRPr="004C38A0" w:rsidRDefault="004C38A0" w:rsidP="004C38A0">
      <w:pPr>
        <w:pStyle w:val="Akapitzlist"/>
        <w:numPr>
          <w:ilvl w:val="0"/>
          <w:numId w:val="5"/>
        </w:numPr>
        <w:jc w:val="both"/>
      </w:pPr>
      <w:r>
        <w:rPr>
          <w:szCs w:val="24"/>
        </w:rPr>
        <w:lastRenderedPageBreak/>
        <w:t>Prace powinny być prowadzone sprzętem dopuszczonym do użytkowania i maszynami sprawnymi technicznie.</w:t>
      </w:r>
    </w:p>
    <w:p w14:paraId="7B4D0630" w14:textId="77777777" w:rsidR="004C38A0" w:rsidRPr="004C38A0" w:rsidRDefault="004C38A0" w:rsidP="004C38A0">
      <w:pPr>
        <w:pStyle w:val="Akapitzlist"/>
        <w:numPr>
          <w:ilvl w:val="0"/>
          <w:numId w:val="5"/>
        </w:numPr>
        <w:jc w:val="both"/>
      </w:pPr>
      <w:r>
        <w:rPr>
          <w:szCs w:val="24"/>
        </w:rPr>
        <w:t xml:space="preserve">Zabezpieczenie odpowiedniej ilości sorbetu zapewniającego użycie go w razie awarii </w:t>
      </w:r>
      <w:r>
        <w:rPr>
          <w:szCs w:val="24"/>
        </w:rPr>
        <w:br/>
        <w:t xml:space="preserve">np. nieprzewidzianego wycieku substancji ropopochodnych z maszyn tak, aby nie dopuścić </w:t>
      </w:r>
      <w:r>
        <w:rPr>
          <w:szCs w:val="24"/>
        </w:rPr>
        <w:br/>
        <w:t>do ewentualnego zanieczyszczenia środowiska, a następnie usunięcie go jako odpad , zgodnie z obowiązującymi w tym zakresie przepisami.</w:t>
      </w:r>
    </w:p>
    <w:p w14:paraId="54F360FD" w14:textId="77777777" w:rsidR="004C38A0" w:rsidRPr="004C38A0" w:rsidRDefault="004C38A0" w:rsidP="004C38A0">
      <w:pPr>
        <w:pStyle w:val="Akapitzlist"/>
        <w:numPr>
          <w:ilvl w:val="0"/>
          <w:numId w:val="5"/>
        </w:numPr>
        <w:jc w:val="both"/>
      </w:pPr>
      <w:r w:rsidRPr="00633A44">
        <w:rPr>
          <w:szCs w:val="24"/>
        </w:rPr>
        <w:t>Wykonawca zobowiązuje się do organizacji robót w sposób zapewniający terminową realizację przedmiotu zamówienia.</w:t>
      </w:r>
    </w:p>
    <w:p w14:paraId="40AFF759" w14:textId="77777777" w:rsidR="0024776E" w:rsidRDefault="0024776E" w:rsidP="0024776E">
      <w:pPr>
        <w:pStyle w:val="Akapitzlist"/>
        <w:numPr>
          <w:ilvl w:val="0"/>
          <w:numId w:val="5"/>
        </w:numPr>
        <w:jc w:val="both"/>
      </w:pPr>
      <w:r>
        <w:t>Zamawiający w ramach Nadzoru Inwestorskiego zastrzega sobie prawo do kontroli postępu prac na każdym etapie wykonania w tym wydawania bieżących poleceń z zakresu wykonywanych prac.</w:t>
      </w:r>
    </w:p>
    <w:p w14:paraId="63F6D6BC" w14:textId="77777777" w:rsidR="00A36192" w:rsidRDefault="004C38A0" w:rsidP="004C38A0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4C38A0">
        <w:rPr>
          <w:szCs w:val="24"/>
        </w:rPr>
        <w:t>Wymagany termin wykonania wycinki</w:t>
      </w:r>
      <w:r w:rsidR="00A36192">
        <w:rPr>
          <w:szCs w:val="24"/>
        </w:rPr>
        <w:t>:</w:t>
      </w:r>
    </w:p>
    <w:p w14:paraId="4B0455B6" w14:textId="53892082" w:rsidR="00A36192" w:rsidRDefault="00A36192" w:rsidP="00A36192">
      <w:pPr>
        <w:pStyle w:val="Akapitzlist"/>
        <w:jc w:val="both"/>
        <w:rPr>
          <w:szCs w:val="24"/>
        </w:rPr>
      </w:pPr>
      <w:r>
        <w:rPr>
          <w:szCs w:val="24"/>
        </w:rPr>
        <w:t>Rozpoczęcie prac:</w:t>
      </w:r>
      <w:r w:rsidR="004C38A0" w:rsidRPr="00A36192">
        <w:rPr>
          <w:szCs w:val="24"/>
        </w:rPr>
        <w:t xml:space="preserve"> </w:t>
      </w:r>
      <w:r w:rsidRPr="00A36192">
        <w:rPr>
          <w:b/>
          <w:bCs/>
          <w:szCs w:val="24"/>
        </w:rPr>
        <w:t>po przekazani</w:t>
      </w:r>
      <w:r w:rsidR="00977C1E">
        <w:rPr>
          <w:b/>
          <w:bCs/>
          <w:szCs w:val="24"/>
        </w:rPr>
        <w:t>u</w:t>
      </w:r>
      <w:r w:rsidR="00FA33B2">
        <w:rPr>
          <w:b/>
          <w:bCs/>
          <w:szCs w:val="24"/>
        </w:rPr>
        <w:t xml:space="preserve"> terenu</w:t>
      </w:r>
      <w:r w:rsidR="007D36C2">
        <w:rPr>
          <w:b/>
          <w:bCs/>
          <w:szCs w:val="24"/>
        </w:rPr>
        <w:t xml:space="preserve"> prac</w:t>
      </w:r>
      <w:bookmarkStart w:id="1" w:name="_GoBack"/>
      <w:bookmarkEnd w:id="1"/>
    </w:p>
    <w:p w14:paraId="079BD470" w14:textId="738BAB2E" w:rsidR="004C38A0" w:rsidRDefault="00A36192" w:rsidP="00A36192">
      <w:pPr>
        <w:pStyle w:val="Akapitzlist"/>
        <w:jc w:val="both"/>
        <w:rPr>
          <w:szCs w:val="24"/>
        </w:rPr>
      </w:pPr>
      <w:r>
        <w:rPr>
          <w:szCs w:val="24"/>
        </w:rPr>
        <w:t xml:space="preserve">Termin zakończenia: </w:t>
      </w:r>
      <w:r w:rsidR="004C38A0" w:rsidRPr="00991644">
        <w:rPr>
          <w:szCs w:val="24"/>
          <w:u w:val="single"/>
        </w:rPr>
        <w:t xml:space="preserve"> </w:t>
      </w:r>
      <w:r w:rsidR="004C38A0" w:rsidRPr="00A42815">
        <w:rPr>
          <w:b/>
          <w:bCs/>
          <w:szCs w:val="24"/>
          <w:u w:val="single"/>
        </w:rPr>
        <w:t>do</w:t>
      </w:r>
      <w:r w:rsidR="004C38A0" w:rsidRPr="00991644">
        <w:rPr>
          <w:szCs w:val="24"/>
          <w:u w:val="single"/>
        </w:rPr>
        <w:t xml:space="preserve"> </w:t>
      </w:r>
      <w:r w:rsidR="00977C1E">
        <w:rPr>
          <w:b/>
          <w:bCs/>
          <w:szCs w:val="24"/>
          <w:u w:val="single"/>
        </w:rPr>
        <w:t>23</w:t>
      </w:r>
      <w:r w:rsidR="004C38A0" w:rsidRPr="00991644">
        <w:rPr>
          <w:b/>
          <w:bCs/>
          <w:szCs w:val="24"/>
          <w:u w:val="single"/>
        </w:rPr>
        <w:t>.12.2019 r</w:t>
      </w:r>
      <w:r w:rsidR="004C38A0" w:rsidRPr="00991644">
        <w:rPr>
          <w:szCs w:val="24"/>
          <w:u w:val="single"/>
        </w:rPr>
        <w:t>.</w:t>
      </w:r>
    </w:p>
    <w:p w14:paraId="5032FD65" w14:textId="4F2FE4EE" w:rsidR="00CA49DE" w:rsidRPr="00CA49DE" w:rsidRDefault="00CA49DE" w:rsidP="00CA49DE"/>
    <w:p w14:paraId="7B6E651C" w14:textId="5529DD87" w:rsidR="00CA49DE" w:rsidRDefault="00CA49DE" w:rsidP="00CA49DE">
      <w:pPr>
        <w:rPr>
          <w:szCs w:val="24"/>
        </w:rPr>
      </w:pPr>
    </w:p>
    <w:p w14:paraId="422475B6" w14:textId="0BC48FA7" w:rsidR="00CA49DE" w:rsidRPr="00CA49DE" w:rsidRDefault="00CA49DE" w:rsidP="00CA49DE">
      <w:pPr>
        <w:tabs>
          <w:tab w:val="left" w:pos="1170"/>
        </w:tabs>
      </w:pPr>
      <w:r>
        <w:tab/>
      </w:r>
    </w:p>
    <w:sectPr w:rsidR="00CA49DE" w:rsidRPr="00CA49DE" w:rsidSect="00A3619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84B11"/>
    <w:multiLevelType w:val="hybridMultilevel"/>
    <w:tmpl w:val="5C242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875F4"/>
    <w:multiLevelType w:val="hybridMultilevel"/>
    <w:tmpl w:val="06CE7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67071"/>
    <w:multiLevelType w:val="hybridMultilevel"/>
    <w:tmpl w:val="74185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35AB7"/>
    <w:multiLevelType w:val="hybridMultilevel"/>
    <w:tmpl w:val="E1E0CD42"/>
    <w:lvl w:ilvl="0" w:tplc="F5CC4FD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B0F2E"/>
    <w:multiLevelType w:val="hybridMultilevel"/>
    <w:tmpl w:val="200E271E"/>
    <w:lvl w:ilvl="0" w:tplc="97A0446E">
      <w:start w:val="1"/>
      <w:numFmt w:val="upperRoman"/>
      <w:lvlText w:val="%1."/>
      <w:lvlJc w:val="left"/>
      <w:pPr>
        <w:ind w:left="97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98"/>
    <w:rsid w:val="00057B44"/>
    <w:rsid w:val="00107AA8"/>
    <w:rsid w:val="00166C73"/>
    <w:rsid w:val="001C13FD"/>
    <w:rsid w:val="002153EE"/>
    <w:rsid w:val="00215E17"/>
    <w:rsid w:val="00245ED3"/>
    <w:rsid w:val="0024776E"/>
    <w:rsid w:val="002552D6"/>
    <w:rsid w:val="00295B9A"/>
    <w:rsid w:val="00307E05"/>
    <w:rsid w:val="00433715"/>
    <w:rsid w:val="004C38A0"/>
    <w:rsid w:val="004F4468"/>
    <w:rsid w:val="00650485"/>
    <w:rsid w:val="007452B1"/>
    <w:rsid w:val="007D36C2"/>
    <w:rsid w:val="0082009E"/>
    <w:rsid w:val="008B62B7"/>
    <w:rsid w:val="00926CAF"/>
    <w:rsid w:val="00977C1E"/>
    <w:rsid w:val="00991644"/>
    <w:rsid w:val="00996416"/>
    <w:rsid w:val="00A159B7"/>
    <w:rsid w:val="00A36192"/>
    <w:rsid w:val="00A42815"/>
    <w:rsid w:val="00AB3598"/>
    <w:rsid w:val="00AF3AD6"/>
    <w:rsid w:val="00B55902"/>
    <w:rsid w:val="00B91601"/>
    <w:rsid w:val="00BC7D76"/>
    <w:rsid w:val="00C52166"/>
    <w:rsid w:val="00CA49DE"/>
    <w:rsid w:val="00CD34EC"/>
    <w:rsid w:val="00EA16D1"/>
    <w:rsid w:val="00ED50F0"/>
    <w:rsid w:val="00EE0617"/>
    <w:rsid w:val="00EE5002"/>
    <w:rsid w:val="00EF4ADB"/>
    <w:rsid w:val="00F7180D"/>
    <w:rsid w:val="00F724C5"/>
    <w:rsid w:val="00F802E4"/>
    <w:rsid w:val="00FA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0B56"/>
  <w15:docId w15:val="{A3B3AEC7-549A-4807-967E-3EC091E7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598"/>
    <w:pPr>
      <w:ind w:left="720"/>
      <w:contextualSpacing/>
    </w:pPr>
  </w:style>
  <w:style w:type="table" w:styleId="Tabela-Siatka">
    <w:name w:val="Table Grid"/>
    <w:basedOn w:val="Standardowy"/>
    <w:uiPriority w:val="59"/>
    <w:rsid w:val="00AF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4197E-1305-46A6-A887-21E40ECD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Błaszczyk (RZGW Kraków)</dc:creator>
  <cp:keywords/>
  <dc:description/>
  <cp:lastModifiedBy>Krzysztof Madej</cp:lastModifiedBy>
  <cp:revision>7</cp:revision>
  <cp:lastPrinted>2019-12-06T10:41:00Z</cp:lastPrinted>
  <dcterms:created xsi:type="dcterms:W3CDTF">2019-12-06T11:38:00Z</dcterms:created>
  <dcterms:modified xsi:type="dcterms:W3CDTF">2019-12-10T10:29:00Z</dcterms:modified>
</cp:coreProperties>
</file>